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UD デジタル 教科書体 N-B" w:hAnsi="UD デジタル 教科書体 N-B" w:eastAsia="UD デジタル 教科書体 N-B"/>
          <w:sz w:val="28"/>
        </w:rPr>
      </w:pPr>
      <w:r>
        <w:rPr>
          <w:rFonts w:eastAsia="UD デジタル 教科書体 N-B" w:ascii="UD デジタル 教科書体 N-B" w:hAnsi="UD デジタル 教科書体 N-B"/>
          <w:sz w:val="28"/>
        </w:rPr>
        <w:t>R6</w:t>
      </w:r>
      <w:r>
        <w:rPr>
          <w:rFonts w:ascii="UD デジタル 教科書体 N-B" w:hAnsi="UD デジタル 教科書体 N-B" w:eastAsia="UD デジタル 教科書体 N-B"/>
          <w:sz w:val="28"/>
        </w:rPr>
        <w:t>　須坂市教育支援委員会　ことばの教室検討資料について</w:t>
      </w:r>
    </w:p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>
          <w:rFonts w:ascii="UD デジタル 教科書体 N-B" w:hAnsi="UD デジタル 教科書体 N-B" w:eastAsia="UD デジタル 教科書体 N-B"/>
          <w:sz w:val="28"/>
        </w:rPr>
        <w:t>　　　　　　　　　　　　　　　　　　　　</w:t>
      </w:r>
      <w:r>
        <w:rPr>
          <w:rFonts w:ascii="UD デジタル 教科書体 N-B" w:hAnsi="UD デジタル 教科書体 N-B" w:eastAsia="UD デジタル 教科書体 N-B"/>
        </w:rPr>
        <w:t>須坂小学校　ことばの教室</w:t>
      </w:r>
    </w:p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>
          <w:rFonts w:eastAsia="UD デジタル 教科書体 N-B" w:ascii="UD デジタル 教科書体 N-B" w:hAnsi="UD デジタル 教科書体 N-B"/>
        </w:rPr>
      </w:r>
    </w:p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>
          <w:rFonts w:ascii="UD デジタル 教科書体 N-B" w:hAnsi="UD デジタル 教科書体 N-B" w:eastAsia="UD デジタル 教科書体 N-B"/>
        </w:rPr>
        <w:t>今年度から、ことばの教室の様式が変更になります。</w:t>
      </w:r>
    </w:p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>
          <w:rFonts w:eastAsia="UD デジタル 教科書体 N-B" w:ascii="UD デジタル 教科書体 N-B" w:hAnsi="UD デジタル 教科書体 N-B"/>
        </w:rPr>
      </w:r>
    </w:p>
    <w:p>
      <w:pPr>
        <w:pStyle w:val="Normal"/>
        <w:ind w:left="210" w:hanging="210"/>
        <w:rPr>
          <w:rFonts w:ascii="UD デジタル 教科書体 N-B" w:hAnsi="UD デジタル 教科書体 N-B" w:eastAsia="UD デジタル 教科書体 N-B"/>
        </w:rPr>
      </w:pPr>
      <w:r>
        <w:rPr>
          <w:rFonts w:ascii="UD デジタル 教科書体 N-B" w:hAnsi="UD デジタル 教科書体 N-B" w:eastAsia="UD デジタル 教科書体 N-B"/>
        </w:rPr>
        <w:t>・</w:t>
      </w:r>
      <w:r>
        <w:rPr>
          <w:rFonts w:ascii="UD デジタル 教科書体 N-B" w:hAnsi="UD デジタル 教科書体 N-B" w:eastAsia="UD デジタル 教科書体 N-B"/>
          <w:color w:val="FF0000"/>
        </w:rPr>
        <w:t>エントリーシート（言語障害通級指導教室用）、補足資料</w:t>
      </w:r>
      <w:r>
        <w:rPr>
          <w:rFonts w:eastAsia="UD デジタル 教科書体 N-B" w:ascii="UD デジタル 教科書体 N-B" w:hAnsi="UD デジタル 教科書体 N-B"/>
          <w:color w:val="FF0000"/>
        </w:rPr>
        <w:t>A</w:t>
      </w:r>
      <w:r>
        <w:rPr>
          <w:rFonts w:ascii="UD デジタル 教科書体 N-B" w:hAnsi="UD デジタル 教科書体 N-B" w:eastAsia="UD デジタル 教科書体 N-B"/>
          <w:color w:val="FF0000"/>
        </w:rPr>
        <w:t>（諸検査関係）、判断報告書</w:t>
      </w:r>
      <w:r>
        <w:rPr>
          <w:rFonts w:eastAsia="UD デジタル 教科書体 N-B" w:ascii="UD デジタル 教科書体 N-B" w:hAnsi="UD デジタル 教科書体 N-B"/>
          <w:color w:val="FF0000"/>
        </w:rPr>
        <w:t>(</w:t>
      </w:r>
      <w:r>
        <w:rPr>
          <w:rFonts w:ascii="UD デジタル 教科書体 N-B" w:hAnsi="UD デジタル 教科書体 N-B" w:eastAsia="UD デジタル 教科書体 N-B"/>
          <w:color w:val="FF0000"/>
        </w:rPr>
        <w:t>案</w:t>
      </w:r>
      <w:r>
        <w:rPr>
          <w:rFonts w:eastAsia="UD デジタル 教科書体 N-B" w:ascii="UD デジタル 教科書体 N-B" w:hAnsi="UD デジタル 教科書体 N-B"/>
          <w:color w:val="FF0000"/>
        </w:rPr>
        <w:t>)</w:t>
      </w:r>
      <w:r>
        <w:rPr>
          <w:rFonts w:ascii="UD デジタル 教科書体 N-B" w:hAnsi="UD デジタル 教科書体 N-B" w:eastAsia="UD デジタル 教科書体 N-B"/>
        </w:rPr>
        <w:t>の３つになります。</w:t>
      </w:r>
    </w:p>
    <w:p>
      <w:pPr>
        <w:pStyle w:val="Normal"/>
        <w:ind w:left="210" w:hanging="210"/>
        <w:rPr>
          <w:rFonts w:ascii="UD デジタル 教科書体 N-B" w:hAnsi="UD デジタル 教科書体 N-B" w:eastAsia="UD デジタル 教科書体 N-B"/>
        </w:rPr>
      </w:pPr>
      <w:r>
        <w:rPr>
          <w:rFonts w:ascii="UD デジタル 教科書体 N-B" w:hAnsi="UD デジタル 教科書体 N-B" w:eastAsia="UD デジタル 教科書体 N-B"/>
        </w:rPr>
        <w:t>・来入児のエントリーシートは、各園が記入するものと、小学校が記入するもの２つに分かれます。</w:t>
      </w:r>
      <w:r>
        <w:rPr>
          <w:rFonts w:eastAsia="UD デジタル 教科書体 N-B" w:ascii="UD デジタル 教科書体 N-B" w:hAnsi="UD デジタル 教科書体 N-B"/>
        </w:rPr>
        <w:t>2</w:t>
      </w:r>
      <w:r>
        <w:rPr>
          <w:rFonts w:ascii="UD デジタル 教科書体 N-B" w:hAnsi="UD デジタル 教科書体 N-B" w:eastAsia="UD デジタル 教科書体 N-B"/>
        </w:rPr>
        <w:t>つ合わせて提出する必要があります。</w:t>
      </w:r>
    </w:p>
    <w:p>
      <w:pPr>
        <w:pStyle w:val="Normal"/>
        <w:ind w:left="420" w:hanging="210"/>
        <w:rPr>
          <w:rFonts w:ascii="UD デジタル 教科書体 N-B" w:hAnsi="UD デジタル 教科書体 N-B" w:eastAsia="UD デジタル 教科書体 N-B"/>
        </w:rPr>
      </w:pPr>
      <w:r>
        <w:rPr>
          <w:rFonts w:ascii="UD デジタル 教科書体 N-B" w:hAnsi="UD デジタル 教科書体 N-B" w:eastAsia="UD デジタル 教科書体 N-B"/>
          <w:color w:val="FF0000"/>
        </w:rPr>
        <w:t>（保育園・幼稚園・こども園用）</w:t>
      </w:r>
      <w:r>
        <w:rPr>
          <w:rFonts w:ascii="UD デジタル 教科書体 N-B" w:hAnsi="UD デジタル 教科書体 N-B" w:eastAsia="UD デジタル 教科書体 N-B"/>
          <w:color w:val="FF0000"/>
          <w:u w:val="single"/>
        </w:rPr>
        <w:t>園記入</w:t>
      </w:r>
      <w:r>
        <w:rPr>
          <w:rFonts w:ascii="UD デジタル 教科書体 N-B" w:hAnsi="UD デジタル 教科書体 N-B" w:eastAsia="UD デジタル 教科書体 N-B"/>
          <w:color w:val="FF0000"/>
        </w:rPr>
        <w:t>　（保育園・幼稚園・こども園用）</w:t>
      </w:r>
      <w:r>
        <w:rPr>
          <w:rFonts w:ascii="UD デジタル 教科書体 N-B" w:hAnsi="UD デジタル 教科書体 N-B" w:eastAsia="UD デジタル 教科書体 N-B"/>
          <w:color w:val="FF0000"/>
          <w:u w:val="single"/>
        </w:rPr>
        <w:t>小学校記入</w:t>
      </w:r>
      <w:r>
        <w:rPr>
          <w:rFonts w:ascii="UD デジタル 教科書体 N-B" w:hAnsi="UD デジタル 教科書体 N-B" w:eastAsia="UD デジタル 教科書体 N-B"/>
        </w:rPr>
        <w:t>　と書いてあります。</w:t>
      </w:r>
    </w:p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>
          <w:rFonts w:ascii="UD デジタル 教科書体 N-B" w:hAnsi="UD デジタル 教科書体 N-B" w:eastAsia="UD デジタル 教科書体 N-B"/>
        </w:rPr>
        <w:t>・エントリーシートが従来の検討シートの代わりになります。</w:t>
      </w:r>
    </w:p>
    <w:p>
      <w:pPr>
        <w:pStyle w:val="Normal"/>
        <w:ind w:left="210" w:hanging="210"/>
        <w:rPr>
          <w:rFonts w:ascii="UD デジタル 教科書体 N-B" w:hAnsi="UD デジタル 教科書体 N-B" w:eastAsia="UD デジタル 教科書体 N-B"/>
        </w:rPr>
      </w:pPr>
      <w:r>
        <w:rPr>
          <w:rFonts w:ascii="UD デジタル 教科書体 N-B" w:hAnsi="UD デジタル 教科書体 N-B" w:eastAsia="UD デジタル 教科書体 N-B"/>
        </w:rPr>
        <w:t>・判断報告書（案）は、教育支援委員会で判断が出たら、（案）を取り、須坂市教育支援員会の印をいただき、正式な判断報告書になります。</w:t>
      </w:r>
    </w:p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>
          <w:rFonts w:eastAsia="UD デジタル 教科書体 N-B" w:ascii="UD デジタル 教科書体 N-B" w:hAnsi="UD デジタル 教科書体 N-B"/>
        </w:rPr>
      </w:r>
    </w:p>
    <w:p>
      <w:pPr>
        <w:pStyle w:val="Normal"/>
        <w:rPr>
          <w:rFonts w:ascii="UD デジタル 教科書体 N-B" w:hAnsi="UD デジタル 教科書体 N-B" w:eastAsia="UD デジタル 教科書体 N-B"/>
          <w:sz w:val="24"/>
        </w:rPr>
      </w:pPr>
      <w:r>
        <w:rPr>
          <w:rFonts w:ascii="UD デジタル 教科書体 N-B" w:hAnsi="UD デジタル 教科書体 N-B" w:eastAsia="UD デジタル 教科書体 N-B"/>
          <w:sz w:val="24"/>
        </w:rPr>
        <w:t>＜記入する担当＞</w:t>
      </w:r>
    </w:p>
    <w:tbl>
      <w:tblPr>
        <w:tblStyle w:val="a4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2835"/>
        <w:gridCol w:w="3255"/>
      </w:tblGrid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ind w:firstLine="880"/>
              <w:rPr>
                <w:rFonts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2"/>
                <w:szCs w:val="22"/>
                <w:lang w:val="en-US" w:eastAsia="ja-JP" w:bidi="ar-SA"/>
              </w:rPr>
              <w:t>小学生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 w:val="false"/>
              <w:spacing w:before="0" w:after="0"/>
              <w:ind w:firstLine="880"/>
              <w:rPr>
                <w:rFonts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2"/>
                <w:szCs w:val="22"/>
                <w:lang w:val="en-US" w:eastAsia="ja-JP" w:bidi="ar-SA"/>
              </w:rPr>
              <w:t>来入児</w:t>
            </w:r>
          </w:p>
        </w:tc>
      </w:tr>
      <w:tr>
        <w:trPr>
          <w:trHeight w:val="360" w:hRule="atLeast"/>
        </w:trPr>
        <w:tc>
          <w:tcPr>
            <w:tcW w:w="240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4"/>
                <w:szCs w:val="22"/>
                <w:lang w:val="en-US" w:eastAsia="ja-JP" w:bidi="ar-SA"/>
              </w:rPr>
              <w:t>エントリーシート</w:t>
            </w:r>
          </w:p>
        </w:tc>
        <w:tc>
          <w:tcPr>
            <w:tcW w:w="283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firstLine="24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4"/>
                <w:szCs w:val="22"/>
                <w:lang w:val="en-US" w:eastAsia="ja-JP" w:bidi="ar-SA"/>
              </w:rPr>
              <w:t>各小学校で全て作成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園記入は、各園で作成</w:t>
            </w: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  <w:t>(</w:t>
            </w: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園記入と上部に書いてある方</w:t>
            </w: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240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小学校記入は、入学予定の小学校で作成（園訪問・保護者との懇談等記入する）</w:t>
            </w:r>
          </w:p>
        </w:tc>
      </w:tr>
      <w:tr>
        <w:trPr>
          <w:trHeight w:val="375" w:hRule="atLeast"/>
        </w:trPr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  <w:sz w:val="24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4"/>
                <w:szCs w:val="22"/>
                <w:lang w:val="en-US" w:eastAsia="ja-JP" w:bidi="ar-SA"/>
              </w:rPr>
              <w:t>補足資料</w:t>
            </w:r>
            <w:r>
              <w:rPr>
                <w:rFonts w:eastAsia="UD デジタル 教科書体 N-B" w:cs="" w:ascii="UD デジタル 教科書体 N-B" w:hAnsi="UD デジタル 教科書体 N-B"/>
                <w:kern w:val="2"/>
                <w:sz w:val="24"/>
                <w:szCs w:val="22"/>
                <w:lang w:val="en-US" w:eastAsia="ja-JP" w:bidi="ar-SA"/>
              </w:rPr>
              <w:t>A</w:t>
            </w:r>
          </w:p>
        </w:tc>
        <w:tc>
          <w:tcPr>
            <w:tcW w:w="609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ind w:firstLine="132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2"/>
                <w:szCs w:val="22"/>
                <w:lang w:val="en-US" w:eastAsia="ja-JP" w:bidi="ar-SA"/>
              </w:rPr>
              <w:t>ことばの教室担当が作成</w:t>
            </w:r>
          </w:p>
        </w:tc>
      </w:tr>
      <w:tr>
        <w:trPr>
          <w:trHeight w:val="345" w:hRule="atLeast"/>
        </w:trPr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  <w:sz w:val="24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4"/>
                <w:szCs w:val="22"/>
                <w:lang w:val="en-US" w:eastAsia="ja-JP" w:bidi="ar-SA"/>
              </w:rPr>
              <w:t>判断報告書</w:t>
            </w:r>
          </w:p>
        </w:tc>
        <w:tc>
          <w:tcPr>
            <w:tcW w:w="609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ind w:firstLine="1320"/>
              <w:rPr>
                <w:rFonts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2"/>
                <w:szCs w:val="22"/>
                <w:lang w:val="en-US" w:eastAsia="ja-JP" w:bidi="ar-SA"/>
              </w:rPr>
              <w:t>ことばの教室担当が作成</w:t>
            </w:r>
          </w:p>
          <w:p>
            <w:pPr>
              <w:pStyle w:val="Normal"/>
              <w:widowControl w:val="false"/>
              <w:spacing w:before="0" w:after="0"/>
              <w:ind w:firstLine="110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2"/>
                <w:szCs w:val="22"/>
                <w:lang w:val="en-US" w:eastAsia="ja-JP" w:bidi="ar-SA"/>
              </w:rPr>
              <w:t>（教育相談専門委員会委員</w:t>
            </w:r>
            <w:bookmarkStart w:id="0" w:name="_GoBack"/>
            <w:bookmarkEnd w:id="0"/>
            <w:r>
              <w:rPr>
                <w:rFonts w:ascii="UD デジタル 教科書体 N-B" w:hAnsi="UD デジタル 教科書体 N-B" w:cs="" w:eastAsia="UD デジタル 教科書体 N-B"/>
                <w:kern w:val="2"/>
                <w:sz w:val="22"/>
                <w:szCs w:val="22"/>
                <w:lang w:val="en-US" w:eastAsia="ja-JP" w:bidi="ar-SA"/>
              </w:rPr>
              <w:t>であるため）</w:t>
            </w:r>
          </w:p>
        </w:tc>
      </w:tr>
    </w:tbl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>
          <w:rFonts w:eastAsia="UD デジタル 教科書体 N-B" w:ascii="UD デジタル 教科書体 N-B" w:hAnsi="UD デジタル 教科書体 N-B"/>
        </w:rPr>
      </w:r>
    </w:p>
    <w:p>
      <w:pPr>
        <w:pStyle w:val="ListParagraph"/>
        <w:ind w:left="360" w:hanging="0"/>
        <w:rPr>
          <w:rFonts w:ascii="UD デジタル 教科書体 N-B" w:hAnsi="UD デジタル 教科書体 N-B" w:eastAsia="UD デジタル 教科書体 N-B"/>
        </w:rPr>
      </w:pPr>
      <w:r>
        <w:rPr>
          <w:rFonts w:eastAsia="UD デジタル 教科書体 N-B" w:ascii="UD デジタル 教科書体 N-B" w:hAnsi="UD デジタル 教科書体 N-B"/>
        </w:rPr>
      </w:r>
    </w:p>
    <w:p>
      <w:pPr>
        <w:pStyle w:val="ListParagraph"/>
        <w:ind w:left="360" w:hanging="0"/>
        <w:rPr>
          <w:rFonts w:ascii="UD デジタル 教科書体 N-B" w:hAnsi="UD デジタル 教科書体 N-B" w:eastAsia="UD デジタル 教科書体 N-B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UD デジタル 教科書体 N-B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76c88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76c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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LibreOffice/7.3.3.2$Windows_X86_64 LibreOffice_project/d1d0ea68f081ee2800a922cac8f79445e4603348</Application>
  <AppVersion>15.0000</AppVersion>
  <Pages>1</Pages>
  <Words>457</Words>
  <Characters>458</Characters>
  <CharactersWithSpaces>483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2024-04-02T09:30:00Z</dcterms:created>
  <dc:creator>-</dc:creator>
  <dc:description>-</dc:description>
  <dc:language>ja-JP</dc:language>
  <cp:lastModifiedBy>-</cp:lastModifiedBy>
  <dcterms:modified xsi:type="dcterms:W3CDTF">2024-04-02T09:30:00Z</dcterms:modified>
  <cp:revision>0</cp:revision>
  <dc:subject>-</dc:subject>
  <dc:title>-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